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18" w:rsidRPr="004B6E72" w:rsidRDefault="00897818" w:rsidP="00897818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4B6E72">
        <w:rPr>
          <w:b/>
          <w:bCs/>
          <w:sz w:val="24"/>
          <w:szCs w:val="24"/>
        </w:rPr>
        <w:t xml:space="preserve">ДОГОВОР № ____  </w:t>
      </w:r>
    </w:p>
    <w:p w:rsidR="00897818" w:rsidRPr="004B6E72" w:rsidRDefault="00897818" w:rsidP="00897818">
      <w:pPr>
        <w:jc w:val="center"/>
        <w:rPr>
          <w:sz w:val="24"/>
          <w:szCs w:val="24"/>
        </w:rPr>
      </w:pPr>
      <w:r w:rsidRPr="004B6E72">
        <w:rPr>
          <w:sz w:val="24"/>
          <w:szCs w:val="24"/>
        </w:rPr>
        <w:t>на оказание научно - технических услуг</w:t>
      </w:r>
    </w:p>
    <w:p w:rsidR="00897818" w:rsidRPr="004B6E72" w:rsidRDefault="00897818" w:rsidP="00897818">
      <w:pPr>
        <w:ind w:firstLine="993"/>
        <w:jc w:val="both"/>
        <w:rPr>
          <w:sz w:val="16"/>
          <w:szCs w:val="16"/>
        </w:rPr>
      </w:pPr>
    </w:p>
    <w:p w:rsidR="00897818" w:rsidRPr="004B6E72" w:rsidRDefault="00897818" w:rsidP="00897818">
      <w:pPr>
        <w:shd w:val="clear" w:color="auto" w:fill="FFFFFF"/>
        <w:tabs>
          <w:tab w:val="left" w:pos="0"/>
          <w:tab w:val="right" w:pos="5812"/>
          <w:tab w:val="left" w:pos="5954"/>
          <w:tab w:val="right" w:pos="9000"/>
        </w:tabs>
        <w:jc w:val="both"/>
        <w:rPr>
          <w:sz w:val="24"/>
          <w:szCs w:val="24"/>
        </w:rPr>
      </w:pPr>
      <w:r w:rsidRPr="004B6E72">
        <w:rPr>
          <w:sz w:val="24"/>
          <w:szCs w:val="24"/>
        </w:rPr>
        <w:t>Московская область, Рабочий поселок Менделеево</w:t>
      </w:r>
      <w:r w:rsidRPr="004B6E72">
        <w:rPr>
          <w:sz w:val="24"/>
          <w:szCs w:val="24"/>
        </w:rPr>
        <w:tab/>
      </w:r>
      <w:r w:rsidRPr="004B6E72">
        <w:rPr>
          <w:sz w:val="24"/>
          <w:szCs w:val="24"/>
        </w:rPr>
        <w:tab/>
      </w:r>
      <w:r w:rsidRPr="004B6E72">
        <w:rPr>
          <w:sz w:val="24"/>
          <w:szCs w:val="24"/>
        </w:rPr>
        <w:tab/>
        <w:t xml:space="preserve">  «__» ____ 20__ г.</w:t>
      </w:r>
    </w:p>
    <w:p w:rsidR="00897818" w:rsidRPr="004B6E72" w:rsidRDefault="00897818" w:rsidP="00897818">
      <w:pPr>
        <w:ind w:firstLine="360"/>
        <w:jc w:val="both"/>
        <w:rPr>
          <w:sz w:val="16"/>
          <w:szCs w:val="16"/>
        </w:rPr>
      </w:pPr>
    </w:p>
    <w:p w:rsidR="00897818" w:rsidRPr="004B6E72" w:rsidRDefault="00897818" w:rsidP="00897818">
      <w:pPr>
        <w:ind w:firstLine="360"/>
        <w:jc w:val="both"/>
        <w:rPr>
          <w:sz w:val="24"/>
          <w:szCs w:val="24"/>
        </w:rPr>
      </w:pPr>
      <w:r w:rsidRPr="004B6E72">
        <w:rPr>
          <w:b/>
          <w:sz w:val="24"/>
          <w:szCs w:val="24"/>
        </w:rPr>
        <w:t>Исполнитель</w:t>
      </w:r>
      <w:r w:rsidRPr="004B6E72">
        <w:rPr>
          <w:sz w:val="24"/>
          <w:szCs w:val="24"/>
        </w:rPr>
        <w:t>: 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(ФГУП «ВНИИФТРИ»), в лице ____________________, действующего на основании _________________________________, с одной стороны и,</w:t>
      </w:r>
    </w:p>
    <w:p w:rsidR="00897818" w:rsidRPr="004B6E72" w:rsidRDefault="00897818" w:rsidP="00897818">
      <w:pPr>
        <w:ind w:firstLine="360"/>
        <w:jc w:val="both"/>
        <w:rPr>
          <w:sz w:val="24"/>
          <w:szCs w:val="24"/>
        </w:rPr>
      </w:pPr>
      <w:r w:rsidRPr="004B6E72">
        <w:rPr>
          <w:b/>
          <w:sz w:val="24"/>
          <w:szCs w:val="24"/>
        </w:rPr>
        <w:t>Заказчик:</w:t>
      </w:r>
      <w:r w:rsidRPr="004B6E72">
        <w:rPr>
          <w:sz w:val="24"/>
          <w:szCs w:val="24"/>
        </w:rPr>
        <w:t xml:space="preserve"> _________________________________________, в лице  ______________, де</w:t>
      </w:r>
      <w:r w:rsidRPr="004B6E72">
        <w:rPr>
          <w:sz w:val="24"/>
          <w:szCs w:val="24"/>
        </w:rPr>
        <w:t>й</w:t>
      </w:r>
      <w:r w:rsidRPr="004B6E72">
        <w:rPr>
          <w:sz w:val="24"/>
          <w:szCs w:val="24"/>
        </w:rPr>
        <w:t>ствующего на основании ___________________, с другой стороны, вместе именуемые 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роны, заключили настоящий Договор о нижеследующем:</w:t>
      </w:r>
    </w:p>
    <w:p w:rsidR="00897818" w:rsidRPr="004B6E72" w:rsidRDefault="00897818" w:rsidP="00897818">
      <w:pPr>
        <w:ind w:firstLine="288"/>
        <w:rPr>
          <w:sz w:val="16"/>
          <w:szCs w:val="16"/>
        </w:rPr>
      </w:pP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1. ПРЕДМЕТ ДОГОВОРА</w:t>
      </w:r>
    </w:p>
    <w:p w:rsidR="00897818" w:rsidRPr="004B6E72" w:rsidRDefault="00897818" w:rsidP="00897818">
      <w:pPr>
        <w:ind w:firstLine="288"/>
        <w:jc w:val="center"/>
        <w:rPr>
          <w:b/>
          <w:sz w:val="16"/>
          <w:szCs w:val="16"/>
        </w:rPr>
      </w:pPr>
    </w:p>
    <w:p w:rsidR="00897818" w:rsidRPr="004B6E72" w:rsidRDefault="00897818" w:rsidP="00897818">
      <w:pPr>
        <w:shd w:val="clear" w:color="auto" w:fill="FFFFFF"/>
        <w:ind w:firstLine="288"/>
        <w:jc w:val="both"/>
        <w:rPr>
          <w:sz w:val="24"/>
          <w:szCs w:val="24"/>
        </w:rPr>
      </w:pPr>
      <w:r w:rsidRPr="004B6E72">
        <w:rPr>
          <w:caps/>
          <w:sz w:val="24"/>
          <w:szCs w:val="24"/>
        </w:rPr>
        <w:t xml:space="preserve">1.1. </w:t>
      </w:r>
      <w:r w:rsidRPr="004B6E72">
        <w:rPr>
          <w:sz w:val="24"/>
          <w:szCs w:val="24"/>
        </w:rPr>
        <w:t>Заказчик поручает и оплачивает, а Исполнитель принимает на себя обязательства по</w:t>
      </w:r>
    </w:p>
    <w:p w:rsidR="00897818" w:rsidRPr="004B6E72" w:rsidRDefault="00897818" w:rsidP="00897818">
      <w:pPr>
        <w:shd w:val="clear" w:color="auto" w:fill="FFFFFF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проведению метрологической экспертизы документации______________________________</w:t>
      </w:r>
    </w:p>
    <w:p w:rsidR="00897818" w:rsidRPr="004B6E72" w:rsidRDefault="00897818" w:rsidP="00897818">
      <w:pPr>
        <w:shd w:val="clear" w:color="auto" w:fill="FFFFFF"/>
        <w:ind w:left="5040" w:firstLine="720"/>
        <w:jc w:val="center"/>
        <w:rPr>
          <w:i/>
        </w:rPr>
      </w:pPr>
      <w:r w:rsidRPr="004B6E72">
        <w:rPr>
          <w:i/>
        </w:rPr>
        <w:t>(наименование средства измерений)</w:t>
      </w:r>
    </w:p>
    <w:p w:rsidR="00897818" w:rsidRPr="00897818" w:rsidRDefault="00897818" w:rsidP="00897818">
      <w:pPr>
        <w:shd w:val="clear" w:color="auto" w:fill="FFFFFF"/>
        <w:jc w:val="both"/>
        <w:rPr>
          <w:sz w:val="24"/>
          <w:szCs w:val="24"/>
        </w:rPr>
      </w:pPr>
      <w:r w:rsidRPr="004B6E72">
        <w:rPr>
          <w:sz w:val="24"/>
          <w:szCs w:val="24"/>
        </w:rPr>
        <w:t xml:space="preserve">в </w:t>
      </w:r>
      <w:r w:rsidRPr="00897818">
        <w:rPr>
          <w:sz w:val="24"/>
          <w:szCs w:val="24"/>
        </w:rPr>
        <w:t xml:space="preserve">целях внесения изменений в описание типа средства измерений, не </w:t>
      </w:r>
      <w:r>
        <w:rPr>
          <w:sz w:val="24"/>
          <w:szCs w:val="24"/>
        </w:rPr>
        <w:t>влияющих на метрологические характеристики СИ</w:t>
      </w:r>
      <w:r w:rsidRPr="00897818">
        <w:rPr>
          <w:sz w:val="24"/>
          <w:szCs w:val="24"/>
        </w:rPr>
        <w:t>.</w:t>
      </w:r>
    </w:p>
    <w:p w:rsidR="00897818" w:rsidRPr="00897818" w:rsidRDefault="00897818" w:rsidP="00897818">
      <w:pPr>
        <w:tabs>
          <w:tab w:val="left" w:pos="1134"/>
        </w:tabs>
        <w:ind w:firstLine="284"/>
        <w:jc w:val="both"/>
        <w:rPr>
          <w:sz w:val="24"/>
          <w:szCs w:val="24"/>
        </w:rPr>
      </w:pPr>
      <w:r w:rsidRPr="00897818">
        <w:rPr>
          <w:sz w:val="24"/>
          <w:szCs w:val="24"/>
        </w:rPr>
        <w:t xml:space="preserve">1.2. Содержание работ, выполняемых Исполнителем: </w:t>
      </w:r>
    </w:p>
    <w:p w:rsidR="00897818" w:rsidRPr="00897818" w:rsidRDefault="00897818" w:rsidP="00897818">
      <w:pPr>
        <w:pStyle w:val="a5"/>
        <w:tabs>
          <w:tab w:val="left" w:pos="1134"/>
        </w:tabs>
        <w:ind w:left="0" w:firstLine="284"/>
        <w:jc w:val="both"/>
        <w:rPr>
          <w:sz w:val="24"/>
          <w:szCs w:val="24"/>
        </w:rPr>
      </w:pPr>
      <w:r w:rsidRPr="00897818">
        <w:rPr>
          <w:sz w:val="24"/>
          <w:szCs w:val="24"/>
        </w:rPr>
        <w:t>- проведение метрологической экспертизы конструкторской, технологической и (или) технической документации;</w:t>
      </w:r>
    </w:p>
    <w:p w:rsidR="00897818" w:rsidRPr="00897818" w:rsidRDefault="00897818" w:rsidP="00897818">
      <w:pPr>
        <w:shd w:val="clear" w:color="auto" w:fill="FFFFFF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897818">
        <w:rPr>
          <w:sz w:val="24"/>
          <w:szCs w:val="24"/>
        </w:rPr>
        <w:t xml:space="preserve">- подготовка заключения по результатам </w:t>
      </w:r>
      <w:bookmarkStart w:id="0" w:name="_GoBack"/>
      <w:bookmarkEnd w:id="0"/>
      <w:r w:rsidRPr="00897818">
        <w:rPr>
          <w:sz w:val="24"/>
          <w:szCs w:val="24"/>
        </w:rPr>
        <w:t>метрологической экспертизы;</w:t>
      </w:r>
    </w:p>
    <w:p w:rsidR="00897818" w:rsidRPr="00897818" w:rsidRDefault="00897818" w:rsidP="00897818">
      <w:pPr>
        <w:shd w:val="clear" w:color="auto" w:fill="FFFFFF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897818">
        <w:rPr>
          <w:sz w:val="24"/>
          <w:szCs w:val="24"/>
        </w:rPr>
        <w:t>- оформление описания типа, в соответствии с требованиями МИ 3290.</w:t>
      </w:r>
    </w:p>
    <w:p w:rsidR="00897818" w:rsidRPr="00897818" w:rsidRDefault="00897818" w:rsidP="00897818">
      <w:pPr>
        <w:shd w:val="clear" w:color="auto" w:fill="FFFFFF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897818">
        <w:rPr>
          <w:sz w:val="24"/>
          <w:szCs w:val="24"/>
        </w:rPr>
        <w:t>1.3. Научные, технические, экономические и другие требования к научно-технической продукции, являющейся предметом настоящего Договора, изложены в:</w:t>
      </w:r>
    </w:p>
    <w:p w:rsidR="00897818" w:rsidRPr="00897818" w:rsidRDefault="00897818" w:rsidP="00897818">
      <w:pPr>
        <w:shd w:val="clear" w:color="auto" w:fill="FFFFFF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897818">
        <w:rPr>
          <w:sz w:val="24"/>
          <w:szCs w:val="24"/>
        </w:rPr>
        <w:t>- Федеральном Законе № 102-ФЗ от 26.06.2008 г. «Об обеспечении единства измерений»;</w:t>
      </w:r>
    </w:p>
    <w:p w:rsidR="00897818" w:rsidRPr="004B6E72" w:rsidRDefault="00897818" w:rsidP="00897818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284"/>
        <w:jc w:val="both"/>
        <w:outlineLvl w:val="0"/>
        <w:rPr>
          <w:sz w:val="24"/>
          <w:szCs w:val="24"/>
        </w:rPr>
      </w:pPr>
      <w:r w:rsidRPr="00897818">
        <w:rPr>
          <w:sz w:val="24"/>
          <w:szCs w:val="24"/>
        </w:rPr>
        <w:t xml:space="preserve">- приказе </w:t>
      </w:r>
      <w:r w:rsidRPr="00897818">
        <w:rPr>
          <w:bCs/>
          <w:kern w:val="36"/>
          <w:sz w:val="24"/>
          <w:szCs w:val="24"/>
        </w:rPr>
        <w:t>Росстандарта от 12 ноября 2018 г № 2346 «Об утверждении Административного регламента по предоставлению Федеральным</w:t>
      </w:r>
      <w:r w:rsidRPr="004B6E72">
        <w:rPr>
          <w:bCs/>
          <w:kern w:val="36"/>
          <w:sz w:val="24"/>
          <w:szCs w:val="24"/>
        </w:rPr>
        <w:t xml:space="preserve"> агентством по техническому регулированию и метрологии государственной услуги по утверждению типа стандартных образцов и типа средств измерений»;</w:t>
      </w:r>
    </w:p>
    <w:p w:rsidR="00897818" w:rsidRPr="004B6E72" w:rsidRDefault="00897818" w:rsidP="00897818">
      <w:pPr>
        <w:shd w:val="clear" w:color="auto" w:fill="FFFFFF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- МИ 3290 «ГСИ. Рекомендация по подготовке, оформлению и рассмотрению мат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риалов испытаний средств измерений в целях утверждения типа».</w:t>
      </w:r>
    </w:p>
    <w:p w:rsidR="00897818" w:rsidRPr="004B6E72" w:rsidRDefault="00897818" w:rsidP="00897818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284"/>
        <w:jc w:val="both"/>
        <w:outlineLvl w:val="0"/>
        <w:rPr>
          <w:sz w:val="24"/>
          <w:szCs w:val="24"/>
        </w:rPr>
      </w:pPr>
      <w:r w:rsidRPr="004B6E72">
        <w:rPr>
          <w:sz w:val="24"/>
          <w:szCs w:val="24"/>
        </w:rPr>
        <w:t xml:space="preserve">1.4. Приемка и оценка научно-технической продукции осуществляется в соответствии с условиями настоящего Договора и требованиями, изложенными в приказе </w:t>
      </w:r>
      <w:r w:rsidRPr="004B6E72">
        <w:rPr>
          <w:bCs/>
          <w:kern w:val="36"/>
          <w:sz w:val="24"/>
          <w:szCs w:val="24"/>
        </w:rPr>
        <w:t>Росстандарта от 12 ноября 2018 г № 2346.</w:t>
      </w:r>
    </w:p>
    <w:p w:rsidR="00897818" w:rsidRPr="004B6E72" w:rsidRDefault="00897818" w:rsidP="00897818">
      <w:pPr>
        <w:ind w:firstLine="426"/>
        <w:jc w:val="center"/>
        <w:rPr>
          <w:b/>
          <w:sz w:val="24"/>
          <w:szCs w:val="24"/>
        </w:rPr>
      </w:pPr>
    </w:p>
    <w:p w:rsidR="00897818" w:rsidRPr="004B6E72" w:rsidRDefault="00897818" w:rsidP="00897818">
      <w:pPr>
        <w:ind w:firstLine="426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2. СТОИМОСТЬ РАБОТ И ПОРЯДОК РАСЧЕТА</w:t>
      </w:r>
    </w:p>
    <w:p w:rsidR="00897818" w:rsidRPr="004B6E72" w:rsidRDefault="00897818" w:rsidP="00897818">
      <w:pPr>
        <w:ind w:firstLine="426"/>
        <w:jc w:val="center"/>
        <w:rPr>
          <w:b/>
          <w:sz w:val="24"/>
          <w:szCs w:val="24"/>
        </w:rPr>
      </w:pPr>
    </w:p>
    <w:p w:rsidR="00897818" w:rsidRPr="004B6E72" w:rsidRDefault="00897818" w:rsidP="00897818">
      <w:pPr>
        <w:ind w:firstLine="426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2.1. Стоимость работ по настоящему Договору, составляет _________________________</w:t>
      </w:r>
      <w:r w:rsidRPr="004B6E72">
        <w:rPr>
          <w:noProof/>
          <w:sz w:val="24"/>
          <w:szCs w:val="24"/>
        </w:rPr>
        <w:t>, в т.ч. НДС 20% - ________________</w:t>
      </w:r>
      <w:r w:rsidRPr="004B6E72">
        <w:rPr>
          <w:sz w:val="24"/>
          <w:szCs w:val="24"/>
        </w:rPr>
        <w:t>.</w:t>
      </w:r>
    </w:p>
    <w:p w:rsidR="00897818" w:rsidRPr="004B6E72" w:rsidRDefault="00897818" w:rsidP="00897818">
      <w:pPr>
        <w:ind w:firstLine="426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2.2. Заказчик производит оплату работ, выполняемых Исполнителем по настоящему Д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говору, авансовым платежом в размере 100% стоимости работ не позднее 5-ти рабочих дней с момента выставления счёта Исполнителем.</w:t>
      </w:r>
    </w:p>
    <w:p w:rsidR="00897818" w:rsidRPr="004B6E72" w:rsidRDefault="00897818" w:rsidP="00897818">
      <w:pPr>
        <w:ind w:firstLine="426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2.3 В стоимость входит оплата работ по проведению экспертизы документации.</w:t>
      </w:r>
    </w:p>
    <w:p w:rsidR="00897818" w:rsidRPr="004B6E72" w:rsidRDefault="00897818" w:rsidP="00897818">
      <w:pPr>
        <w:ind w:firstLine="426"/>
        <w:jc w:val="both"/>
        <w:rPr>
          <w:strike/>
          <w:sz w:val="24"/>
          <w:szCs w:val="24"/>
        </w:rPr>
      </w:pPr>
    </w:p>
    <w:p w:rsidR="00897818" w:rsidRPr="004B6E72" w:rsidRDefault="00897818" w:rsidP="00897818">
      <w:pPr>
        <w:ind w:firstLine="426"/>
        <w:jc w:val="both"/>
        <w:rPr>
          <w:strike/>
          <w:sz w:val="24"/>
          <w:szCs w:val="24"/>
        </w:rPr>
      </w:pPr>
    </w:p>
    <w:p w:rsidR="00897818" w:rsidRPr="004B6E72" w:rsidRDefault="00897818" w:rsidP="00897818">
      <w:pPr>
        <w:ind w:firstLine="426"/>
        <w:jc w:val="both"/>
        <w:rPr>
          <w:sz w:val="24"/>
          <w:szCs w:val="24"/>
        </w:rPr>
      </w:pPr>
    </w:p>
    <w:p w:rsidR="00897818" w:rsidRPr="004B6E72" w:rsidRDefault="00897818" w:rsidP="00897818">
      <w:pPr>
        <w:ind w:firstLine="426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3. УСЛОВИЯ ВЫПОЛНЕНИЯ ДОГОВОРА И ОБЯЗАТЕЛЬСТВА СТОРОН</w:t>
      </w: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3.1. Исполнитель обязуется:</w:t>
      </w:r>
    </w:p>
    <w:p w:rsidR="00897818" w:rsidRPr="004B6E72" w:rsidRDefault="00897818" w:rsidP="00897818">
      <w:pPr>
        <w:widowControl/>
        <w:shd w:val="clear" w:color="auto" w:fill="FFFFFF"/>
        <w:autoSpaceDE/>
        <w:autoSpaceDN/>
        <w:adjustRightInd/>
        <w:ind w:firstLine="288"/>
        <w:jc w:val="both"/>
        <w:outlineLvl w:val="0"/>
        <w:rPr>
          <w:sz w:val="24"/>
          <w:szCs w:val="24"/>
        </w:rPr>
      </w:pPr>
      <w:r w:rsidRPr="004B6E72">
        <w:rPr>
          <w:sz w:val="24"/>
          <w:szCs w:val="24"/>
        </w:rPr>
        <w:lastRenderedPageBreak/>
        <w:t xml:space="preserve">3.1.1. Выполнить работы, предусмотренные п. 1.1. настоящего Договора в течение ______ с момента поступления денежных средств от Заказчика в объеме, определенном п. 2.1. настоящего Договора, на расчетный счет Исполнителя и передачи Заказчиком на экспертизу документов, предусмотренных приказом </w:t>
      </w:r>
      <w:r w:rsidRPr="004B6E72">
        <w:rPr>
          <w:bCs/>
          <w:kern w:val="36"/>
          <w:sz w:val="24"/>
          <w:szCs w:val="24"/>
        </w:rPr>
        <w:t>Росстандарта от 12 ноября 2018 г № 2346</w:t>
      </w:r>
      <w:r w:rsidRPr="004B6E72">
        <w:rPr>
          <w:sz w:val="24"/>
          <w:szCs w:val="24"/>
        </w:rPr>
        <w:t>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Сроки выполнения работ могут быть изменены при взаимном согласии Сторон.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3.1.2. По окончании работ предоставить Заказчику утвержденное заключение метролог</w:t>
      </w:r>
      <w:r w:rsidRPr="004B6E72">
        <w:rPr>
          <w:sz w:val="24"/>
          <w:szCs w:val="24"/>
        </w:rPr>
        <w:t>и</w:t>
      </w:r>
      <w:r w:rsidRPr="004B6E72">
        <w:rPr>
          <w:sz w:val="24"/>
          <w:szCs w:val="24"/>
        </w:rPr>
        <w:t>ческой экспертизы.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3.1.3. В течение 10-ти рабочих дней с момента окончания работ предоставить Заказчику на утверждение Акт сдачи-приемки работ. Счет-фактура оформляется и направляется в адрес Заказчика в соответствии с действующим законодательством.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3.2. Заказчик обязуется: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 xml:space="preserve">3.2.1. Оплатить работы по настоящему Договору согласно разделу 2 настоящего Договора. </w:t>
      </w:r>
    </w:p>
    <w:p w:rsidR="00897818" w:rsidRPr="004B6E72" w:rsidRDefault="00897818" w:rsidP="00897818">
      <w:pPr>
        <w:widowControl/>
        <w:shd w:val="clear" w:color="auto" w:fill="FFFFFF"/>
        <w:autoSpaceDE/>
        <w:autoSpaceDN/>
        <w:adjustRightInd/>
        <w:ind w:firstLine="288"/>
        <w:jc w:val="both"/>
        <w:outlineLvl w:val="0"/>
        <w:rPr>
          <w:sz w:val="24"/>
          <w:szCs w:val="24"/>
        </w:rPr>
      </w:pPr>
      <w:r w:rsidRPr="004B6E72">
        <w:rPr>
          <w:sz w:val="24"/>
          <w:szCs w:val="24"/>
        </w:rPr>
        <w:t xml:space="preserve">3.2.2. Предоставить полный комплект документов, предусмотренных приказом </w:t>
      </w:r>
      <w:r w:rsidRPr="004B6E72">
        <w:rPr>
          <w:bCs/>
          <w:kern w:val="36"/>
          <w:sz w:val="24"/>
          <w:szCs w:val="24"/>
        </w:rPr>
        <w:t>Росста</w:t>
      </w:r>
      <w:r w:rsidRPr="004B6E72">
        <w:rPr>
          <w:bCs/>
          <w:kern w:val="36"/>
          <w:sz w:val="24"/>
          <w:szCs w:val="24"/>
        </w:rPr>
        <w:t>н</w:t>
      </w:r>
      <w:r w:rsidRPr="004B6E72">
        <w:rPr>
          <w:bCs/>
          <w:kern w:val="36"/>
          <w:sz w:val="24"/>
          <w:szCs w:val="24"/>
        </w:rPr>
        <w:t>дарта от 12 ноября 2018 г № 2346</w:t>
      </w:r>
      <w:r w:rsidRPr="004B6E72">
        <w:rPr>
          <w:sz w:val="24"/>
          <w:szCs w:val="24"/>
        </w:rPr>
        <w:t>, не позднее 10 календарных дней с даты подписания наст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 xml:space="preserve">ящего Договора. 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3.2.3. В течение 5-ти рабочих дней с момента получения от Исполнителя Акта сдачи-приемки работ утвердить его и направить в адрес Исполнителя. В случае отказа от утве</w:t>
      </w:r>
      <w:r w:rsidRPr="004B6E72">
        <w:rPr>
          <w:sz w:val="24"/>
          <w:szCs w:val="24"/>
        </w:rPr>
        <w:t>р</w:t>
      </w:r>
      <w:r w:rsidRPr="004B6E72">
        <w:rPr>
          <w:sz w:val="24"/>
          <w:szCs w:val="24"/>
        </w:rPr>
        <w:t>ждения Акта сдачи-приемки работ, Заказчик обязан направить в течение 5-ти рабочих дней с момента его получения в адрес Исполнителя мотивированный отказ. В случае если по ист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чении указанных в настоящем пункте 5-ти рабочих дней Акт сдачи-приемки работ не будет утвержден, а мотивированный отказ не будет направлен в адрес Исполнителя, Акт сдачи-приемки работ считается утвержденным Заказчиком, обязательства Исполнителя по насто</w:t>
      </w:r>
      <w:r w:rsidRPr="004B6E72">
        <w:rPr>
          <w:sz w:val="24"/>
          <w:szCs w:val="24"/>
        </w:rPr>
        <w:t>я</w:t>
      </w:r>
      <w:r w:rsidRPr="004B6E72">
        <w:rPr>
          <w:sz w:val="24"/>
          <w:szCs w:val="24"/>
        </w:rPr>
        <w:t>щему Договору выполнены в полном объеме и надлежащим образом.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3.3. В случае мотивированного отказа Заказчика от подписания Акта сдачи-приемки работ Сторонами составляется двусторонний акт с перечнем необходимых доработок и сроков их выполнения.</w:t>
      </w:r>
    </w:p>
    <w:p w:rsidR="00897818" w:rsidRPr="004B6E72" w:rsidRDefault="00897818" w:rsidP="00897818">
      <w:pPr>
        <w:snapToGrid w:val="0"/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3.4. Моментом исполнения обязательств Заказчика по оплате считается момент зачисл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ния денежных средств Заказчика в размере 100% стоимости работ на расчётный счёт Испо</w:t>
      </w:r>
      <w:r w:rsidRPr="004B6E72">
        <w:rPr>
          <w:sz w:val="24"/>
          <w:szCs w:val="24"/>
        </w:rPr>
        <w:t>л</w:t>
      </w:r>
      <w:r w:rsidRPr="004B6E72">
        <w:rPr>
          <w:sz w:val="24"/>
          <w:szCs w:val="24"/>
        </w:rPr>
        <w:t>нителя.</w:t>
      </w:r>
    </w:p>
    <w:p w:rsidR="00897818" w:rsidRPr="004B6E72" w:rsidRDefault="00897818" w:rsidP="00897818">
      <w:pPr>
        <w:tabs>
          <w:tab w:val="left" w:pos="426"/>
        </w:tabs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3.5 Моментом исполнения обязательств Исполнителя по проведению работ по настоящ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му Договору является дата утверждения Заказчиком Акта сдачи-приёмки работ согласно п. 3.2.3 настоящего Договора.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3.6 В случае досрочного выполнения работ Заказчик вправе досрочно принять работы.</w:t>
      </w:r>
    </w:p>
    <w:p w:rsidR="00897818" w:rsidRPr="004B6E72" w:rsidRDefault="00897818" w:rsidP="00897818">
      <w:pPr>
        <w:pStyle w:val="2"/>
        <w:spacing w:line="240" w:lineRule="auto"/>
        <w:ind w:firstLine="288"/>
        <w:rPr>
          <w:sz w:val="24"/>
          <w:szCs w:val="24"/>
        </w:rPr>
      </w:pPr>
      <w:r w:rsidRPr="004B6E72">
        <w:rPr>
          <w:sz w:val="24"/>
          <w:szCs w:val="24"/>
        </w:rPr>
        <w:t>3.7 Если в процессе выполнения работ выясняется неизбежность получения отрицател</w:t>
      </w:r>
      <w:r w:rsidRPr="004B6E72">
        <w:rPr>
          <w:sz w:val="24"/>
          <w:szCs w:val="24"/>
        </w:rPr>
        <w:t>ь</w:t>
      </w:r>
      <w:r w:rsidRPr="004B6E72">
        <w:rPr>
          <w:sz w:val="24"/>
          <w:szCs w:val="24"/>
        </w:rPr>
        <w:t>ного результата или нецелесообразность дальнейшего проведения работ, Исполнитель об</w:t>
      </w:r>
      <w:r w:rsidRPr="004B6E72">
        <w:rPr>
          <w:sz w:val="24"/>
          <w:szCs w:val="24"/>
        </w:rPr>
        <w:t>я</w:t>
      </w:r>
      <w:r w:rsidRPr="004B6E72">
        <w:rPr>
          <w:sz w:val="24"/>
          <w:szCs w:val="24"/>
        </w:rPr>
        <w:t>зан приостановить их, составить соответствующий Акт, поставив об этом в известность З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казчика в 5-ти дневный срок после приостановления работ. В этом случае Стороны обязаны в 5-ти дневный срок рассмотреть вопрос о целесообразности продолжения работ. При нео</w:t>
      </w:r>
      <w:r w:rsidRPr="004B6E72">
        <w:rPr>
          <w:sz w:val="24"/>
          <w:szCs w:val="24"/>
        </w:rPr>
        <w:t>б</w:t>
      </w:r>
      <w:r w:rsidRPr="004B6E72">
        <w:rPr>
          <w:sz w:val="24"/>
          <w:szCs w:val="24"/>
        </w:rPr>
        <w:t>ходимости проведения повторных измерений, сроки выполнения и стоимость работ по настоящему Договору увеличиваются в зависимости от объема работ, о чем Сторонами с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ставляется и утверждается дополнительное соглашение.</w:t>
      </w:r>
    </w:p>
    <w:p w:rsidR="00897818" w:rsidRPr="004B6E72" w:rsidRDefault="00897818" w:rsidP="00897818">
      <w:pPr>
        <w:pStyle w:val="2"/>
        <w:spacing w:line="240" w:lineRule="auto"/>
        <w:ind w:firstLine="288"/>
        <w:jc w:val="center"/>
        <w:rPr>
          <w:sz w:val="24"/>
          <w:szCs w:val="24"/>
        </w:rPr>
      </w:pPr>
    </w:p>
    <w:p w:rsidR="00897818" w:rsidRPr="004B6E72" w:rsidRDefault="00897818" w:rsidP="00897818">
      <w:pPr>
        <w:pStyle w:val="2"/>
        <w:spacing w:line="240" w:lineRule="auto"/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4. СРОК ДЕЙСТВИЯ ДОГОВОРА</w:t>
      </w:r>
    </w:p>
    <w:p w:rsidR="00897818" w:rsidRPr="004B6E72" w:rsidRDefault="00897818" w:rsidP="00897818">
      <w:pPr>
        <w:ind w:firstLine="288"/>
        <w:jc w:val="center"/>
        <w:rPr>
          <w:b/>
          <w:sz w:val="16"/>
          <w:szCs w:val="16"/>
        </w:rPr>
      </w:pP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4.1. Настоящий Договор, вступает в силу с момента его подписания Сторонами и действ</w:t>
      </w:r>
      <w:r w:rsidRPr="004B6E72">
        <w:rPr>
          <w:sz w:val="24"/>
          <w:szCs w:val="24"/>
        </w:rPr>
        <w:t>у</w:t>
      </w:r>
      <w:r w:rsidRPr="004B6E72">
        <w:rPr>
          <w:sz w:val="24"/>
          <w:szCs w:val="24"/>
        </w:rPr>
        <w:t>ет до выполнения сторонами своих обязательств.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4.2. Настоящий Договор может быть расторгнут в одностороннем порядке путём напра</w:t>
      </w:r>
      <w:r w:rsidRPr="004B6E72">
        <w:rPr>
          <w:sz w:val="24"/>
          <w:szCs w:val="24"/>
        </w:rPr>
        <w:t>в</w:t>
      </w:r>
      <w:r w:rsidRPr="004B6E72">
        <w:rPr>
          <w:sz w:val="24"/>
          <w:szCs w:val="24"/>
        </w:rPr>
        <w:t>ления одной из Сторон другой Стороне письменного уведомления не менее чем за 1 (один) месяц до даты расторжения Договора.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4.3. В случае расторжения настоящего Договора в соответствии с п. 4.2. настоящего Дог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 xml:space="preserve">вора, Заказчиком оплачиваются все фактически понесённые Исполнителем затраты </w:t>
      </w:r>
      <w:r w:rsidRPr="004B6E72">
        <w:rPr>
          <w:sz w:val="24"/>
          <w:szCs w:val="24"/>
        </w:rPr>
        <w:lastRenderedPageBreak/>
        <w:t>при и</w:t>
      </w:r>
      <w:r w:rsidRPr="004B6E72">
        <w:rPr>
          <w:sz w:val="24"/>
          <w:szCs w:val="24"/>
        </w:rPr>
        <w:t>с</w:t>
      </w:r>
      <w:r w:rsidRPr="004B6E72">
        <w:rPr>
          <w:sz w:val="24"/>
          <w:szCs w:val="24"/>
        </w:rPr>
        <w:t>полнении настоящего Договора на момент получения уведомления.</w:t>
      </w:r>
    </w:p>
    <w:p w:rsidR="00897818" w:rsidRPr="004B6E72" w:rsidRDefault="00897818" w:rsidP="00897818">
      <w:pPr>
        <w:ind w:firstLine="288"/>
        <w:jc w:val="both"/>
        <w:rPr>
          <w:sz w:val="16"/>
          <w:szCs w:val="16"/>
        </w:rPr>
      </w:pP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5. ОБСТОЯТЕЛЬСТВА НЕПРЕОДОЛИМОЙ СИЛЫ</w:t>
      </w:r>
    </w:p>
    <w:p w:rsidR="00897818" w:rsidRPr="004B6E72" w:rsidRDefault="00897818" w:rsidP="00897818">
      <w:pPr>
        <w:ind w:firstLine="288"/>
        <w:jc w:val="center"/>
        <w:rPr>
          <w:b/>
          <w:sz w:val="16"/>
          <w:szCs w:val="16"/>
        </w:rPr>
      </w:pP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5.1. Стороны освобождаются от ответственности за частичное или полное неисполнение обязательств по Договору, если оно явилось следствием возникновения обстоятельств непреодолимой силы, а именно: пожара, наводнения, землетрясения, войны, забастовок, а</w:t>
      </w:r>
      <w:r w:rsidRPr="004B6E72">
        <w:rPr>
          <w:sz w:val="24"/>
          <w:szCs w:val="24"/>
        </w:rPr>
        <w:t>к</w:t>
      </w:r>
      <w:r w:rsidRPr="004B6E72">
        <w:rPr>
          <w:sz w:val="24"/>
          <w:szCs w:val="24"/>
        </w:rPr>
        <w:t>тов государственных органов, которые стороны не могли ни предвидеть, ни предусмотреть и если эти обстоятельства повлияли на исполнение Договора. В этом случае исполнение обяз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тельств по Договору будет отложено на время действия таких обстоятельств.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5.2. Сторона, для которой создалась невозможность исполнения обязательств по Догов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 xml:space="preserve">ру, обязана в течение 3 (трех) дней известить другую Сторону о наступлении и прекращении вышеуказанных обстоятельств. 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5.3. Если обстоятельства непреодолимой силы и их последствия будут продолжаться б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лее 2 (двух) недель, то любая из Сторон будет вправе прервать действие Договора в одност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роннем порядке, известив об этом другую Сторону.</w:t>
      </w:r>
    </w:p>
    <w:p w:rsidR="00897818" w:rsidRPr="004B6E72" w:rsidRDefault="00897818" w:rsidP="00897818">
      <w:pPr>
        <w:ind w:firstLine="288"/>
        <w:jc w:val="both"/>
        <w:rPr>
          <w:sz w:val="16"/>
          <w:szCs w:val="16"/>
        </w:rPr>
      </w:pP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6. КОНФИДЕНЦИАЛЬНОСТЬ</w:t>
      </w: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6.1. Текст Договора, любой материал, информация и сведения, которые касаются догов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ра, являются конфиденциальными. Стороны обязуются не разглашать без взаимного согл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сования информацию, относящуюся к предмету и условиям договора, а также промежуто</w:t>
      </w:r>
      <w:r w:rsidRPr="004B6E72">
        <w:rPr>
          <w:sz w:val="24"/>
          <w:szCs w:val="24"/>
        </w:rPr>
        <w:t>ч</w:t>
      </w:r>
      <w:r w:rsidRPr="004B6E72">
        <w:rPr>
          <w:sz w:val="24"/>
          <w:szCs w:val="24"/>
        </w:rPr>
        <w:t>ным и конечным результатам работы (этапов), в том числе коммерческого характера.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6.2. Стороны обязуются принимать все необходимые меры по охране конфиденциальной информации. Сторона, виновная в нарушении обязанностей по сохранению конфиденциал</w:t>
      </w:r>
      <w:r w:rsidRPr="004B6E72">
        <w:rPr>
          <w:sz w:val="24"/>
          <w:szCs w:val="24"/>
        </w:rPr>
        <w:t>ь</w:t>
      </w:r>
      <w:r w:rsidRPr="004B6E72">
        <w:rPr>
          <w:sz w:val="24"/>
          <w:szCs w:val="24"/>
        </w:rPr>
        <w:t>ной информации, возмещает другой стороне причиненные убытки.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7. ОТВЕТСТВЕННОСТЬ СТОРОН И ПОРЯДОК РАЗРЕШЕНИЯ СПОРОВ</w:t>
      </w:r>
    </w:p>
    <w:p w:rsidR="00897818" w:rsidRPr="004B6E72" w:rsidRDefault="00897818" w:rsidP="00897818">
      <w:pPr>
        <w:ind w:firstLine="288"/>
        <w:jc w:val="center"/>
        <w:rPr>
          <w:b/>
          <w:sz w:val="16"/>
          <w:szCs w:val="16"/>
        </w:rPr>
      </w:pP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7.1. При неисполнении или ненадлежащем исполнении Сторонами обязательств по наст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ящему Договору, ответственность наступает в соответствии с действующим законодател</w:t>
      </w:r>
      <w:r w:rsidRPr="004B6E72">
        <w:rPr>
          <w:sz w:val="24"/>
          <w:szCs w:val="24"/>
        </w:rPr>
        <w:t>ь</w:t>
      </w:r>
      <w:r w:rsidRPr="004B6E72">
        <w:rPr>
          <w:sz w:val="24"/>
          <w:szCs w:val="24"/>
        </w:rPr>
        <w:t>ством Российской Федерации.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7.2. Все споры и разногласия, возникающие из или касающиеся настоящего Договора, Стороны договорились решать путём переговоров для выработки приемлемых решений.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7.3. Стороны определяют следующий порядок до арбитражного претензионного урегул</w:t>
      </w:r>
      <w:r w:rsidRPr="004B6E72">
        <w:rPr>
          <w:sz w:val="24"/>
          <w:szCs w:val="24"/>
          <w:lang w:eastAsia="ar-SA"/>
        </w:rPr>
        <w:t>и</w:t>
      </w:r>
      <w:r w:rsidRPr="004B6E72">
        <w:rPr>
          <w:sz w:val="24"/>
          <w:szCs w:val="24"/>
          <w:lang w:eastAsia="ar-SA"/>
        </w:rPr>
        <w:t>рования разногласий: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7.3.1. претензия предъявляется в письменной форме за подписью уполномоченного лица.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7.3.2. претензия рассматривается в течение 20 (Двадцати) рабочих дней со дня получения.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Сторона, получившая претензию, обязана сообщить заявителю о результатах рассмотр</w:t>
      </w:r>
      <w:r w:rsidRPr="004B6E72">
        <w:rPr>
          <w:sz w:val="24"/>
          <w:szCs w:val="24"/>
          <w:lang w:eastAsia="ar-SA"/>
        </w:rPr>
        <w:t>е</w:t>
      </w:r>
      <w:r w:rsidRPr="004B6E72">
        <w:rPr>
          <w:sz w:val="24"/>
          <w:szCs w:val="24"/>
          <w:lang w:eastAsia="ar-SA"/>
        </w:rPr>
        <w:t>ния претензии. Ответ на претензию дается в письменной форме за подписью уполномоче</w:t>
      </w:r>
      <w:r w:rsidRPr="004B6E72">
        <w:rPr>
          <w:sz w:val="24"/>
          <w:szCs w:val="24"/>
          <w:lang w:eastAsia="ar-SA"/>
        </w:rPr>
        <w:t>н</w:t>
      </w:r>
      <w:r w:rsidRPr="004B6E72">
        <w:rPr>
          <w:sz w:val="24"/>
          <w:szCs w:val="24"/>
          <w:lang w:eastAsia="ar-SA"/>
        </w:rPr>
        <w:t>ного лица.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7.4. В случае полного или частичного отказа в удовлетворении претензии, или неполуч</w:t>
      </w:r>
      <w:r w:rsidRPr="004B6E72">
        <w:rPr>
          <w:sz w:val="24"/>
          <w:szCs w:val="24"/>
          <w:lang w:eastAsia="ar-SA"/>
        </w:rPr>
        <w:t>е</w:t>
      </w:r>
      <w:r w:rsidRPr="004B6E72">
        <w:rPr>
          <w:sz w:val="24"/>
          <w:szCs w:val="24"/>
          <w:lang w:eastAsia="ar-SA"/>
        </w:rPr>
        <w:t>ния в срок ответа на претензию заявитель вправе обратиться с иском в Арбитражный суд Московской области.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  <w:r w:rsidRPr="004B6E72">
        <w:rPr>
          <w:sz w:val="24"/>
          <w:szCs w:val="24"/>
          <w:lang w:eastAsia="ar-SA"/>
        </w:rPr>
        <w:t>7.5. Неурегулированные споры передаются на разрешение в Арбитражный суд только п</w:t>
      </w:r>
      <w:r w:rsidRPr="004B6E72">
        <w:rPr>
          <w:sz w:val="24"/>
          <w:szCs w:val="24"/>
          <w:lang w:eastAsia="ar-SA"/>
        </w:rPr>
        <w:t>о</w:t>
      </w:r>
      <w:r w:rsidRPr="004B6E72">
        <w:rPr>
          <w:sz w:val="24"/>
          <w:szCs w:val="24"/>
          <w:lang w:eastAsia="ar-SA"/>
        </w:rPr>
        <w:t>сле принятия мер по их досудебному урегулированию.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  <w:lang w:eastAsia="ar-SA"/>
        </w:rPr>
      </w:pPr>
    </w:p>
    <w:p w:rsidR="00897818" w:rsidRPr="004B6E72" w:rsidRDefault="00897818" w:rsidP="00897818">
      <w:pPr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8. ЗАКЛЮЧИТЕЛЬНЫЕ ПОЛОЖЕНИЯ</w:t>
      </w:r>
    </w:p>
    <w:p w:rsidR="00897818" w:rsidRPr="004B6E72" w:rsidRDefault="00897818" w:rsidP="00897818">
      <w:pPr>
        <w:ind w:firstLine="288"/>
        <w:jc w:val="center"/>
        <w:rPr>
          <w:b/>
          <w:sz w:val="16"/>
          <w:szCs w:val="16"/>
        </w:rPr>
      </w:pP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897818" w:rsidRPr="004B6E72" w:rsidRDefault="00897818" w:rsidP="00897818">
      <w:pPr>
        <w:widowControl/>
        <w:ind w:firstLine="289"/>
        <w:jc w:val="both"/>
        <w:rPr>
          <w:sz w:val="24"/>
          <w:szCs w:val="24"/>
        </w:rPr>
      </w:pPr>
      <w:r w:rsidRPr="004B6E72">
        <w:rPr>
          <w:sz w:val="24"/>
          <w:szCs w:val="24"/>
        </w:rPr>
        <w:lastRenderedPageBreak/>
        <w:t>8.2. Все изменения и дополнения к настоящему Договору оформляются в письменном в</w:t>
      </w:r>
      <w:r w:rsidRPr="004B6E72">
        <w:rPr>
          <w:sz w:val="24"/>
          <w:szCs w:val="24"/>
        </w:rPr>
        <w:t>и</w:t>
      </w:r>
      <w:r w:rsidRPr="004B6E72">
        <w:rPr>
          <w:sz w:val="24"/>
          <w:szCs w:val="24"/>
        </w:rPr>
        <w:t>де и вступают в силу с момента подписания их Сторонами.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8.3. Документы, переданные посредством факсимильной связи или по электронной почте, имеют юридическую силу и подлежат последующей замене на оригиналы в течение 20 (дв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дцати) рабочих дней.</w:t>
      </w:r>
    </w:p>
    <w:p w:rsidR="00897818" w:rsidRPr="004B6E72" w:rsidRDefault="00897818" w:rsidP="00897818">
      <w:pPr>
        <w:ind w:firstLine="288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8.4. Во всем остальном, что не предусмотрено настоящим Договором, Стороны руково</w:t>
      </w:r>
      <w:r w:rsidRPr="004B6E72">
        <w:rPr>
          <w:sz w:val="24"/>
          <w:szCs w:val="24"/>
        </w:rPr>
        <w:t>д</w:t>
      </w:r>
      <w:r w:rsidRPr="004B6E72">
        <w:rPr>
          <w:sz w:val="24"/>
          <w:szCs w:val="24"/>
        </w:rPr>
        <w:t>ствуются законодательством Российской Федерации.</w:t>
      </w:r>
    </w:p>
    <w:p w:rsidR="00897818" w:rsidRPr="004B6E72" w:rsidRDefault="00897818" w:rsidP="00897818">
      <w:pPr>
        <w:spacing w:line="276" w:lineRule="auto"/>
        <w:ind w:firstLine="288"/>
        <w:jc w:val="both"/>
        <w:rPr>
          <w:sz w:val="24"/>
          <w:szCs w:val="24"/>
        </w:rPr>
      </w:pPr>
    </w:p>
    <w:p w:rsidR="00897818" w:rsidRPr="004B6E72" w:rsidRDefault="00897818" w:rsidP="00897818">
      <w:pPr>
        <w:ind w:firstLine="284"/>
        <w:jc w:val="center"/>
        <w:outlineLvl w:val="0"/>
        <w:rPr>
          <w:b/>
          <w:bCs/>
          <w:sz w:val="24"/>
          <w:szCs w:val="24"/>
        </w:rPr>
      </w:pPr>
      <w:r w:rsidRPr="004B6E72">
        <w:rPr>
          <w:b/>
          <w:sz w:val="24"/>
          <w:szCs w:val="24"/>
        </w:rPr>
        <w:t>9</w:t>
      </w:r>
      <w:r w:rsidRPr="004B6E72">
        <w:rPr>
          <w:b/>
          <w:bCs/>
          <w:sz w:val="24"/>
          <w:szCs w:val="24"/>
        </w:rPr>
        <w:t>. АНТИКОРРУПЦИОННАЯ ОГОВОРКА</w:t>
      </w:r>
    </w:p>
    <w:p w:rsidR="00897818" w:rsidRPr="004B6E72" w:rsidRDefault="00897818" w:rsidP="00897818">
      <w:pPr>
        <w:ind w:firstLine="284"/>
        <w:jc w:val="both"/>
        <w:rPr>
          <w:sz w:val="16"/>
          <w:szCs w:val="16"/>
        </w:rPr>
      </w:pPr>
    </w:p>
    <w:p w:rsidR="00897818" w:rsidRPr="004B6E72" w:rsidRDefault="00897818" w:rsidP="00897818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</w:t>
      </w:r>
      <w:r w:rsidRPr="004B6E72">
        <w:rPr>
          <w:sz w:val="24"/>
          <w:szCs w:val="24"/>
        </w:rPr>
        <w:t>а</w:t>
      </w:r>
      <w:r w:rsidRPr="004B6E72">
        <w:rPr>
          <w:sz w:val="24"/>
          <w:szCs w:val="24"/>
        </w:rPr>
        <w:t>ги, иное имущество или услуги, связанные с заключением или исполнением настоящего д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говора.</w:t>
      </w:r>
    </w:p>
    <w:p w:rsidR="00897818" w:rsidRPr="004B6E72" w:rsidRDefault="00897818" w:rsidP="00897818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sz w:val="24"/>
          <w:szCs w:val="24"/>
        </w:rPr>
        <w:t xml:space="preserve">9.2. Стороны обязуются в течение всего срока действия договора и после его истечения принять все разумные меры для недопущения действий, указанных </w:t>
      </w:r>
      <w:r w:rsidRPr="004B6E72">
        <w:rPr>
          <w:color w:val="000000"/>
          <w:sz w:val="24"/>
          <w:szCs w:val="24"/>
        </w:rPr>
        <w:t xml:space="preserve">в </w:t>
      </w:r>
      <w:hyperlink r:id="rId4" w:anchor="sub_801" w:history="1">
        <w:r w:rsidRPr="004B6E72">
          <w:rPr>
            <w:rStyle w:val="a4"/>
            <w:color w:val="000000"/>
            <w:sz w:val="24"/>
            <w:szCs w:val="24"/>
          </w:rPr>
          <w:t xml:space="preserve">пункте </w:t>
        </w:r>
      </w:hyperlink>
      <w:r w:rsidRPr="004B6E72">
        <w:rPr>
          <w:color w:val="000000"/>
          <w:sz w:val="24"/>
          <w:szCs w:val="24"/>
        </w:rPr>
        <w:t>9.1 настоящего договора, в том числе со стороны руководства или работников Сторон.</w:t>
      </w:r>
    </w:p>
    <w:p w:rsidR="00897818" w:rsidRPr="004B6E72" w:rsidRDefault="00897818" w:rsidP="00897818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color w:val="000000"/>
          <w:sz w:val="24"/>
          <w:szCs w:val="24"/>
        </w:rPr>
        <w:t>9.3.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897818" w:rsidRPr="004B6E72" w:rsidRDefault="00897818" w:rsidP="00897818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color w:val="000000"/>
          <w:sz w:val="24"/>
          <w:szCs w:val="24"/>
        </w:rPr>
        <w:t>9.4. Сторонам договора, их руководителям и работникам запрещается:</w:t>
      </w:r>
    </w:p>
    <w:p w:rsidR="00897818" w:rsidRPr="004B6E72" w:rsidRDefault="00897818" w:rsidP="00897818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color w:val="000000"/>
          <w:sz w:val="24"/>
          <w:szCs w:val="24"/>
        </w:rPr>
        <w:t>9.4.1.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</w:t>
      </w:r>
      <w:r w:rsidRPr="004B6E72">
        <w:rPr>
          <w:color w:val="000000"/>
          <w:sz w:val="24"/>
          <w:szCs w:val="24"/>
        </w:rPr>
        <w:t>а</w:t>
      </w:r>
      <w:r w:rsidRPr="004B6E72">
        <w:rPr>
          <w:color w:val="000000"/>
          <w:sz w:val="24"/>
          <w:szCs w:val="24"/>
        </w:rPr>
        <w:t>нов власти, должностным лицам, лицам, которые являются близкими родственниками пре</w:t>
      </w:r>
      <w:r w:rsidRPr="004B6E72">
        <w:rPr>
          <w:color w:val="000000"/>
          <w:sz w:val="24"/>
          <w:szCs w:val="24"/>
        </w:rPr>
        <w:t>д</w:t>
      </w:r>
      <w:r w:rsidRPr="004B6E72">
        <w:rPr>
          <w:color w:val="000000"/>
          <w:sz w:val="24"/>
          <w:szCs w:val="24"/>
        </w:rPr>
        <w:t>ставителей публичных органов власти или должностных лиц, либо лицам, иным образом связанным с государством, в целях неправомерного получения преимуществ для Сторон д</w:t>
      </w:r>
      <w:r w:rsidRPr="004B6E72">
        <w:rPr>
          <w:color w:val="000000"/>
          <w:sz w:val="24"/>
          <w:szCs w:val="24"/>
        </w:rPr>
        <w:t>о</w:t>
      </w:r>
      <w:r w:rsidRPr="004B6E72">
        <w:rPr>
          <w:color w:val="000000"/>
          <w:sz w:val="24"/>
          <w:szCs w:val="24"/>
        </w:rPr>
        <w:t>говора, их руководства, работников или посредников, действующих по договору.</w:t>
      </w:r>
    </w:p>
    <w:p w:rsidR="00897818" w:rsidRPr="004B6E72" w:rsidRDefault="00897818" w:rsidP="00897818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color w:val="000000"/>
          <w:sz w:val="24"/>
          <w:szCs w:val="24"/>
        </w:rPr>
        <w:t>9.4.2.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</w:t>
      </w:r>
      <w:r w:rsidRPr="004B6E72">
        <w:rPr>
          <w:color w:val="000000"/>
          <w:sz w:val="24"/>
          <w:szCs w:val="24"/>
        </w:rPr>
        <w:t>у</w:t>
      </w:r>
      <w:r w:rsidRPr="004B6E72">
        <w:rPr>
          <w:color w:val="000000"/>
          <w:sz w:val="24"/>
          <w:szCs w:val="24"/>
        </w:rPr>
        <w:t>гой Стороны с целью обеспечить совершение ими каких-либо действий в пользу стимулир</w:t>
      </w:r>
      <w:r w:rsidRPr="004B6E72">
        <w:rPr>
          <w:color w:val="000000"/>
          <w:sz w:val="24"/>
          <w:szCs w:val="24"/>
        </w:rPr>
        <w:t>у</w:t>
      </w:r>
      <w:r w:rsidRPr="004B6E72">
        <w:rPr>
          <w:color w:val="000000"/>
          <w:sz w:val="24"/>
          <w:szCs w:val="24"/>
        </w:rPr>
        <w:t>ющей Стороны.</w:t>
      </w:r>
    </w:p>
    <w:p w:rsidR="00897818" w:rsidRPr="004B6E72" w:rsidRDefault="00897818" w:rsidP="00897818">
      <w:pPr>
        <w:ind w:firstLine="284"/>
        <w:jc w:val="both"/>
        <w:rPr>
          <w:color w:val="000000"/>
          <w:sz w:val="24"/>
          <w:szCs w:val="24"/>
        </w:rPr>
      </w:pPr>
      <w:r w:rsidRPr="004B6E72">
        <w:rPr>
          <w:color w:val="000000"/>
          <w:sz w:val="24"/>
          <w:szCs w:val="24"/>
        </w:rPr>
        <w:t xml:space="preserve">9.4.3. Совершать иные действия, нарушающие действующее </w:t>
      </w:r>
      <w:hyperlink r:id="rId5" w:history="1">
        <w:r w:rsidRPr="004B6E72">
          <w:rPr>
            <w:rStyle w:val="a4"/>
            <w:color w:val="000000"/>
            <w:sz w:val="24"/>
            <w:szCs w:val="24"/>
          </w:rPr>
          <w:t>антикоррупционное закон</w:t>
        </w:r>
        <w:r w:rsidRPr="004B6E72">
          <w:rPr>
            <w:rStyle w:val="a4"/>
            <w:color w:val="000000"/>
            <w:sz w:val="24"/>
            <w:szCs w:val="24"/>
          </w:rPr>
          <w:t>о</w:t>
        </w:r>
        <w:r w:rsidRPr="004B6E72">
          <w:rPr>
            <w:rStyle w:val="a4"/>
            <w:color w:val="000000"/>
            <w:sz w:val="24"/>
            <w:szCs w:val="24"/>
          </w:rPr>
          <w:t>дательство</w:t>
        </w:r>
      </w:hyperlink>
      <w:r w:rsidRPr="004B6E72">
        <w:rPr>
          <w:color w:val="000000"/>
          <w:sz w:val="24"/>
          <w:szCs w:val="24"/>
        </w:rPr>
        <w:t xml:space="preserve"> Российской Федерации.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</w:rPr>
      </w:pPr>
      <w:r w:rsidRPr="004B6E72">
        <w:rPr>
          <w:color w:val="000000"/>
          <w:sz w:val="24"/>
          <w:szCs w:val="24"/>
        </w:rPr>
        <w:t>9.5.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</w:t>
      </w:r>
      <w:r w:rsidRPr="004B6E72">
        <w:rPr>
          <w:sz w:val="24"/>
          <w:szCs w:val="24"/>
        </w:rPr>
        <w:t xml:space="preserve"> Стор</w:t>
      </w:r>
      <w:r w:rsidRPr="004B6E72">
        <w:rPr>
          <w:sz w:val="24"/>
          <w:szCs w:val="24"/>
        </w:rPr>
        <w:t>о</w:t>
      </w:r>
      <w:r w:rsidRPr="004B6E72">
        <w:rPr>
          <w:sz w:val="24"/>
          <w:szCs w:val="24"/>
        </w:rPr>
        <w:t>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</w:t>
      </w:r>
      <w:r w:rsidRPr="004B6E72">
        <w:rPr>
          <w:sz w:val="24"/>
          <w:szCs w:val="24"/>
        </w:rPr>
        <w:t>е</w:t>
      </w:r>
      <w:r w:rsidRPr="004B6E72">
        <w:rPr>
          <w:sz w:val="24"/>
          <w:szCs w:val="24"/>
        </w:rPr>
        <w:t>ния от другой Стороны, что нарушение не произошло или не произойдет.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Подтверждение должно быть направлено в течение трех рабочих дней с даты получения письменного уведомления.</w:t>
      </w:r>
    </w:p>
    <w:p w:rsidR="00897818" w:rsidRPr="004B6E72" w:rsidRDefault="00897818" w:rsidP="00897818">
      <w:pPr>
        <w:ind w:firstLine="284"/>
        <w:jc w:val="both"/>
        <w:rPr>
          <w:sz w:val="24"/>
          <w:szCs w:val="24"/>
        </w:rPr>
      </w:pPr>
      <w:r w:rsidRPr="004B6E72">
        <w:rPr>
          <w:sz w:val="24"/>
          <w:szCs w:val="24"/>
        </w:rPr>
        <w:t>9.6.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897818" w:rsidRPr="004B6E72" w:rsidRDefault="00897818" w:rsidP="00897818">
      <w:pPr>
        <w:spacing w:line="276" w:lineRule="auto"/>
        <w:ind w:firstLine="288"/>
        <w:jc w:val="both"/>
        <w:rPr>
          <w:sz w:val="24"/>
          <w:szCs w:val="24"/>
        </w:rPr>
      </w:pPr>
    </w:p>
    <w:p w:rsidR="00897818" w:rsidRDefault="00897818" w:rsidP="00897818">
      <w:pPr>
        <w:spacing w:line="276" w:lineRule="auto"/>
        <w:ind w:firstLine="288"/>
        <w:jc w:val="both"/>
        <w:rPr>
          <w:sz w:val="24"/>
          <w:szCs w:val="24"/>
        </w:rPr>
      </w:pPr>
    </w:p>
    <w:p w:rsidR="00897818" w:rsidRPr="004B6E72" w:rsidRDefault="00897818" w:rsidP="00897818">
      <w:pPr>
        <w:spacing w:line="276" w:lineRule="auto"/>
        <w:ind w:firstLine="288"/>
        <w:jc w:val="both"/>
        <w:rPr>
          <w:sz w:val="24"/>
          <w:szCs w:val="24"/>
        </w:rPr>
      </w:pPr>
    </w:p>
    <w:p w:rsidR="00897818" w:rsidRPr="004B6E72" w:rsidRDefault="00897818" w:rsidP="00897818">
      <w:pPr>
        <w:spacing w:line="276" w:lineRule="auto"/>
        <w:ind w:firstLine="288"/>
        <w:jc w:val="both"/>
        <w:rPr>
          <w:sz w:val="24"/>
          <w:szCs w:val="24"/>
        </w:rPr>
      </w:pPr>
    </w:p>
    <w:p w:rsidR="00897818" w:rsidRPr="004B6E72" w:rsidRDefault="00897818" w:rsidP="00897818">
      <w:pPr>
        <w:spacing w:line="276" w:lineRule="auto"/>
        <w:ind w:firstLine="288"/>
        <w:jc w:val="both"/>
        <w:rPr>
          <w:sz w:val="24"/>
          <w:szCs w:val="24"/>
        </w:rPr>
      </w:pPr>
    </w:p>
    <w:p w:rsidR="00897818" w:rsidRPr="004B6E72" w:rsidRDefault="00897818" w:rsidP="00897818">
      <w:pPr>
        <w:spacing w:line="276" w:lineRule="auto"/>
        <w:ind w:firstLine="288"/>
        <w:jc w:val="center"/>
        <w:rPr>
          <w:b/>
          <w:sz w:val="24"/>
          <w:szCs w:val="24"/>
        </w:rPr>
      </w:pPr>
      <w:r w:rsidRPr="004B6E72">
        <w:rPr>
          <w:b/>
          <w:sz w:val="24"/>
          <w:szCs w:val="24"/>
        </w:rPr>
        <w:t>10 РЕКВИЗИТЫ И ПОДПИСИ СТОРОН</w:t>
      </w:r>
    </w:p>
    <w:p w:rsidR="00897818" w:rsidRPr="004B6E72" w:rsidRDefault="00897818" w:rsidP="00897818">
      <w:pPr>
        <w:spacing w:line="276" w:lineRule="auto"/>
        <w:ind w:firstLine="288"/>
        <w:jc w:val="center"/>
        <w:rPr>
          <w:b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897818" w:rsidRPr="004B6E72" w:rsidTr="0049313B">
        <w:tc>
          <w:tcPr>
            <w:tcW w:w="5211" w:type="dxa"/>
          </w:tcPr>
          <w:p w:rsidR="00897818" w:rsidRPr="004B6E72" w:rsidRDefault="00897818" w:rsidP="0049313B">
            <w:pPr>
              <w:spacing w:line="276" w:lineRule="auto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lastRenderedPageBreak/>
              <w:t>Исполнитель</w:t>
            </w:r>
            <w:r w:rsidRPr="004B6E72">
              <w:rPr>
                <w:sz w:val="24"/>
                <w:szCs w:val="24"/>
              </w:rPr>
              <w:t xml:space="preserve">: </w:t>
            </w:r>
          </w:p>
          <w:p w:rsidR="00897818" w:rsidRDefault="00897818" w:rsidP="0049313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rPr>
                <w:b/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 xml:space="preserve">ФГУП «ВНИИФТРИ» 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Место нахождения предприятия: 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141570, Московская область, г. Солнечногорск, рабочий поселок Менделеево, промзона       ФГУП ВНИИФТРИ, корпус 11. 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Почтовый адрес предприятия:    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141570, Московская область, 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Солнечногорский район, п/о Менделеево.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ИНН 5044000102, КПП 504401001</w:t>
            </w: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ab/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 xml:space="preserve">Получатель: ФГУП «ВНИИФТРИ» 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16"/>
                <w:szCs w:val="16"/>
                <w:lang w:eastAsia="ar-SA"/>
              </w:rPr>
            </w:pP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Банк: ПАО СБЕРБАНК, г. Москва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р/с 40502810038150104371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к/с 30101810400000000225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БИК 044525225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ОКВЭД- 72.19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ОГРН- 1035008854341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ОКПО- 02567567</w:t>
            </w:r>
          </w:p>
          <w:p w:rsidR="00897818" w:rsidRPr="00945EAA" w:rsidRDefault="00897818" w:rsidP="0049313B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i/>
                <w:sz w:val="16"/>
                <w:szCs w:val="16"/>
                <w:lang w:eastAsia="ar-SA"/>
              </w:rPr>
            </w:pPr>
            <w:r w:rsidRPr="00945EAA">
              <w:rPr>
                <w:rFonts w:eastAsia="Calibri"/>
                <w:i/>
                <w:sz w:val="24"/>
                <w:szCs w:val="24"/>
                <w:lang w:eastAsia="ar-SA"/>
              </w:rPr>
              <w:t>Тел. (495)526-63-00</w:t>
            </w:r>
          </w:p>
          <w:p w:rsidR="00897818" w:rsidRPr="004B6E72" w:rsidRDefault="00897818" w:rsidP="0049313B">
            <w:pPr>
              <w:spacing w:line="276" w:lineRule="auto"/>
              <w:ind w:firstLine="288"/>
              <w:jc w:val="both"/>
              <w:rPr>
                <w:b/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jc w:val="both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От Исполнителя</w:t>
            </w:r>
            <w:r w:rsidRPr="004B6E72">
              <w:rPr>
                <w:sz w:val="24"/>
                <w:szCs w:val="24"/>
              </w:rPr>
              <w:t>:</w:t>
            </w:r>
          </w:p>
          <w:p w:rsidR="00897818" w:rsidRPr="004B6E72" w:rsidRDefault="00897818" w:rsidP="0049313B">
            <w:pPr>
              <w:spacing w:line="276" w:lineRule="auto"/>
              <w:ind w:firstLine="288"/>
              <w:jc w:val="both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B6E72">
              <w:rPr>
                <w:sz w:val="24"/>
                <w:szCs w:val="24"/>
              </w:rPr>
              <w:t>__________________ Ф.И.О.</w:t>
            </w: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Заказчик</w:t>
            </w:r>
            <w:r w:rsidRPr="004B6E72">
              <w:rPr>
                <w:sz w:val="24"/>
                <w:szCs w:val="24"/>
              </w:rPr>
              <w:t>:</w:t>
            </w: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firstLine="72"/>
              <w:rPr>
                <w:b/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От Заказчика</w:t>
            </w:r>
          </w:p>
          <w:p w:rsidR="00897818" w:rsidRPr="004B6E72" w:rsidRDefault="00897818" w:rsidP="0049313B">
            <w:pPr>
              <w:spacing w:line="276" w:lineRule="auto"/>
              <w:ind w:firstLine="72"/>
              <w:rPr>
                <w:sz w:val="24"/>
                <w:szCs w:val="24"/>
              </w:rPr>
            </w:pPr>
          </w:p>
          <w:p w:rsidR="00897818" w:rsidRPr="004B6E72" w:rsidRDefault="00897818" w:rsidP="0049313B">
            <w:pPr>
              <w:spacing w:line="276" w:lineRule="auto"/>
              <w:ind w:right="-144" w:firstLine="72"/>
              <w:rPr>
                <w:b/>
                <w:sz w:val="24"/>
                <w:szCs w:val="24"/>
              </w:rPr>
            </w:pPr>
            <w:r w:rsidRPr="004B6E72">
              <w:rPr>
                <w:sz w:val="24"/>
                <w:szCs w:val="24"/>
              </w:rPr>
              <w:t>_____________________ Ф.И.О.</w:t>
            </w:r>
          </w:p>
          <w:p w:rsidR="00897818" w:rsidRPr="004B6E72" w:rsidRDefault="00897818" w:rsidP="0049313B">
            <w:pPr>
              <w:spacing w:line="276" w:lineRule="auto"/>
              <w:ind w:firstLine="288"/>
              <w:rPr>
                <w:b/>
                <w:sz w:val="24"/>
                <w:szCs w:val="24"/>
              </w:rPr>
            </w:pPr>
            <w:r w:rsidRPr="004B6E72">
              <w:rPr>
                <w:b/>
                <w:sz w:val="24"/>
                <w:szCs w:val="24"/>
              </w:rPr>
              <w:t>МП</w:t>
            </w:r>
          </w:p>
        </w:tc>
      </w:tr>
    </w:tbl>
    <w:p w:rsidR="00897818" w:rsidRPr="004B6E72" w:rsidRDefault="00897818" w:rsidP="00897818">
      <w:pPr>
        <w:spacing w:line="276" w:lineRule="auto"/>
      </w:pPr>
    </w:p>
    <w:p w:rsidR="006230F6" w:rsidRDefault="006230F6"/>
    <w:sectPr w:rsidR="006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62"/>
    <w:rsid w:val="001E6562"/>
    <w:rsid w:val="0022213F"/>
    <w:rsid w:val="0042366B"/>
    <w:rsid w:val="0060782C"/>
    <w:rsid w:val="006230F6"/>
    <w:rsid w:val="008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3C8E-0AF5-4BE8-88E1-155A605E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widowControl/>
      <w:autoSpaceDE/>
      <w:autoSpaceDN/>
      <w:adjustRightInd/>
      <w:spacing w:before="240" w:after="240" w:line="259" w:lineRule="auto"/>
      <w:ind w:firstLine="709"/>
      <w:contextualSpacing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widowControl/>
      <w:autoSpaceDE/>
      <w:autoSpaceDN/>
      <w:adjustRightInd/>
    </w:pPr>
    <w:rPr>
      <w:rFonts w:eastAsiaTheme="minorHAnsi" w:cstheme="minorBid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uiPriority w:val="99"/>
    <w:rsid w:val="00897818"/>
    <w:rPr>
      <w:color w:val="0000FF"/>
      <w:u w:val="single"/>
    </w:rPr>
  </w:style>
  <w:style w:type="paragraph" w:customStyle="1" w:styleId="2">
    <w:name w:val="Обычный2"/>
    <w:rsid w:val="00897818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97818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2/" TargetMode="External"/><Relationship Id="rId4" Type="http://schemas.openxmlformats.org/officeDocument/2006/relationships/hyperlink" Target="file:///C:\Users\&#1055;&#1086;&#1083;&#1100;&#1079;&#1086;&#1074;&#1072;&#1090;&#1077;&#1083;&#1100;\AppData\Local\Microsoft\Windows\Temporary%20Internet%20Files\Content.Outlook\AppData\Local\Microsoft\Windows\Temporary%20Internet%20Files\Content.Outlook\LWZM05AX\&#1056;&#1044;%20&#1057;&#1052;&#1050;%207-03-2019%20&#1089;%20&#1040;&#1085;&#1090;&#1080;&#1082;&#1086;&#1088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2</cp:revision>
  <dcterms:created xsi:type="dcterms:W3CDTF">2021-07-05T07:57:00Z</dcterms:created>
  <dcterms:modified xsi:type="dcterms:W3CDTF">2021-07-05T07:59:00Z</dcterms:modified>
</cp:coreProperties>
</file>